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659C7" w14:textId="77777777" w:rsidR="00B60A87" w:rsidRPr="00BC542D" w:rsidRDefault="00BC542D" w:rsidP="00BC542D">
      <w:pPr>
        <w:jc w:val="center"/>
        <w:rPr>
          <w:b/>
        </w:rPr>
      </w:pPr>
      <w:r w:rsidRPr="00BC542D">
        <w:rPr>
          <w:b/>
        </w:rPr>
        <w:t>Reaction in a Baggie</w:t>
      </w:r>
    </w:p>
    <w:p w14:paraId="4EAEF751" w14:textId="77777777" w:rsidR="00BC542D" w:rsidRDefault="00BC542D">
      <w:r>
        <w:t>Part 1.</w:t>
      </w:r>
    </w:p>
    <w:p w14:paraId="2952CEF8" w14:textId="77777777" w:rsidR="00BC542D" w:rsidRDefault="00BC542D">
      <w:r>
        <w:t xml:space="preserve">Observe each of the three chemicals that </w:t>
      </w:r>
      <w:proofErr w:type="gramStart"/>
      <w:r>
        <w:t>will be used</w:t>
      </w:r>
      <w:proofErr w:type="gramEnd"/>
      <w:r>
        <w:t xml:space="preserve"> today.  Record your observations below.</w:t>
      </w:r>
    </w:p>
    <w:tbl>
      <w:tblPr>
        <w:tblStyle w:val="TableGrid"/>
        <w:tblW w:w="9437" w:type="dxa"/>
        <w:tblLook w:val="04A0" w:firstRow="1" w:lastRow="0" w:firstColumn="1" w:lastColumn="0" w:noHBand="0" w:noVBand="1"/>
      </w:tblPr>
      <w:tblGrid>
        <w:gridCol w:w="2266"/>
        <w:gridCol w:w="7171"/>
      </w:tblGrid>
      <w:tr w:rsidR="00BC542D" w14:paraId="3C1EE25E" w14:textId="77777777" w:rsidTr="00BC542D">
        <w:trPr>
          <w:trHeight w:val="628"/>
        </w:trPr>
        <w:tc>
          <w:tcPr>
            <w:tcW w:w="2266" w:type="dxa"/>
          </w:tcPr>
          <w:p w14:paraId="68DAD330" w14:textId="77777777" w:rsidR="00BC542D" w:rsidRDefault="00BC542D">
            <w:r>
              <w:t>Chemical</w:t>
            </w:r>
          </w:p>
        </w:tc>
        <w:tc>
          <w:tcPr>
            <w:tcW w:w="7171" w:type="dxa"/>
          </w:tcPr>
          <w:p w14:paraId="2DE4C323" w14:textId="77777777" w:rsidR="00BC542D" w:rsidRDefault="00BC542D">
            <w:r>
              <w:t>Observations</w:t>
            </w:r>
          </w:p>
        </w:tc>
      </w:tr>
      <w:tr w:rsidR="00BC542D" w14:paraId="0381B5B1" w14:textId="77777777" w:rsidTr="00BC542D">
        <w:trPr>
          <w:trHeight w:val="1151"/>
        </w:trPr>
        <w:tc>
          <w:tcPr>
            <w:tcW w:w="2266" w:type="dxa"/>
          </w:tcPr>
          <w:p w14:paraId="07DF0306" w14:textId="77777777" w:rsidR="00BC542D" w:rsidRDefault="00BC542D">
            <w:r>
              <w:t>Calcium chloride</w:t>
            </w:r>
          </w:p>
        </w:tc>
        <w:tc>
          <w:tcPr>
            <w:tcW w:w="7171" w:type="dxa"/>
          </w:tcPr>
          <w:p w14:paraId="1183AC9D" w14:textId="77777777" w:rsidR="00BC542D" w:rsidRDefault="00BC542D"/>
        </w:tc>
      </w:tr>
      <w:tr w:rsidR="00BC542D" w14:paraId="2BFDB1EE" w14:textId="77777777" w:rsidTr="00BC542D">
        <w:trPr>
          <w:trHeight w:val="1286"/>
        </w:trPr>
        <w:tc>
          <w:tcPr>
            <w:tcW w:w="2266" w:type="dxa"/>
          </w:tcPr>
          <w:p w14:paraId="2223F2B0" w14:textId="77777777" w:rsidR="00BC542D" w:rsidRDefault="00BC542D">
            <w:r>
              <w:t>Sodium Bicarbonate (Baking Soda)</w:t>
            </w:r>
          </w:p>
        </w:tc>
        <w:tc>
          <w:tcPr>
            <w:tcW w:w="7171" w:type="dxa"/>
          </w:tcPr>
          <w:p w14:paraId="582203EE" w14:textId="77777777" w:rsidR="00BC542D" w:rsidRDefault="00BC542D"/>
        </w:tc>
      </w:tr>
      <w:tr w:rsidR="00BC542D" w14:paraId="53F30957" w14:textId="77777777" w:rsidTr="00BC542D">
        <w:trPr>
          <w:trHeight w:val="1214"/>
        </w:trPr>
        <w:tc>
          <w:tcPr>
            <w:tcW w:w="2266" w:type="dxa"/>
          </w:tcPr>
          <w:p w14:paraId="3E9FC397" w14:textId="77777777" w:rsidR="00BC542D" w:rsidRDefault="00BC542D">
            <w:r>
              <w:t>Phenol Red solution</w:t>
            </w:r>
          </w:p>
        </w:tc>
        <w:tc>
          <w:tcPr>
            <w:tcW w:w="7171" w:type="dxa"/>
          </w:tcPr>
          <w:p w14:paraId="121F4050" w14:textId="77777777" w:rsidR="00BC542D" w:rsidRDefault="00BC542D"/>
        </w:tc>
      </w:tr>
    </w:tbl>
    <w:p w14:paraId="2DBA2500" w14:textId="77777777" w:rsidR="00BC542D" w:rsidRDefault="00BC542D">
      <w:r>
        <w:t>Predict what will happen when you combine the chemicals:</w:t>
      </w:r>
    </w:p>
    <w:p w14:paraId="592A3509" w14:textId="77777777" w:rsidR="00BC542D" w:rsidRDefault="00BC542D"/>
    <w:p w14:paraId="43417169" w14:textId="77777777" w:rsidR="00BC542D" w:rsidRDefault="00BC542D"/>
    <w:p w14:paraId="40A8AC80" w14:textId="77777777" w:rsidR="00BC542D" w:rsidRDefault="00BC542D">
      <w:r>
        <w:t>Send one group member to get your materials from the teacher.</w:t>
      </w:r>
    </w:p>
    <w:p w14:paraId="21EE7ECC" w14:textId="77777777" w:rsidR="00BC542D" w:rsidRPr="00BC542D" w:rsidRDefault="00BC542D" w:rsidP="00BC542D">
      <w:pPr>
        <w:pStyle w:val="Default"/>
        <w:rPr>
          <w:sz w:val="22"/>
        </w:rPr>
      </w:pPr>
      <w:r w:rsidRPr="008C6559">
        <w:rPr>
          <w:sz w:val="22"/>
        </w:rPr>
        <w:t>Lay your quart-sized baggie flat on the table and carefully place each of the chemicals in the baggie in the location shown below, without allowing any chemicals to mix yet.  Flatten the bag, squeezing out as much air as possible, and seal it tightly before shaking the bag gently to mix the chemicals.</w:t>
      </w:r>
    </w:p>
    <w:p w14:paraId="558318D9" w14:textId="77777777" w:rsidR="00BC542D" w:rsidRPr="00254054" w:rsidRDefault="00BC542D" w:rsidP="00BC542D">
      <w:pPr>
        <w:autoSpaceDE w:val="0"/>
        <w:autoSpaceDN w:val="0"/>
        <w:adjustRightInd w:val="0"/>
        <w:spacing w:line="201" w:lineRule="atLeast"/>
        <w:ind w:left="360"/>
        <w:rPr>
          <w:rFonts w:ascii="Janson Text" w:hAnsi="Janson Text" w:cs="Janson Text"/>
          <w:color w:val="211D1E"/>
          <w:sz w:val="24"/>
        </w:rPr>
      </w:pPr>
      <w:r w:rsidRPr="008C6559">
        <w:rPr>
          <w:noProof/>
          <w:sz w:val="28"/>
        </w:rPr>
        <w:drawing>
          <wp:anchor distT="0" distB="0" distL="114300" distR="114300" simplePos="0" relativeHeight="251659264" behindDoc="0" locked="0" layoutInCell="1" allowOverlap="1" wp14:anchorId="0291B651" wp14:editId="2B0C011E">
            <wp:simplePos x="0" y="0"/>
            <wp:positionH relativeFrom="column">
              <wp:posOffset>3479855</wp:posOffset>
            </wp:positionH>
            <wp:positionV relativeFrom="paragraph">
              <wp:posOffset>9277</wp:posOffset>
            </wp:positionV>
            <wp:extent cx="809625" cy="8032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03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54054">
        <w:rPr>
          <w:rFonts w:ascii="Janson Text" w:hAnsi="Janson Text" w:cs="Janson Text"/>
          <w:i/>
          <w:iCs/>
          <w:color w:val="211D1E"/>
          <w:sz w:val="24"/>
        </w:rPr>
        <w:t>a</w:t>
      </w:r>
      <w:proofErr w:type="gramEnd"/>
      <w:r w:rsidRPr="00254054">
        <w:rPr>
          <w:rFonts w:ascii="Janson Text" w:hAnsi="Janson Text" w:cs="Janson Text"/>
          <w:i/>
          <w:iCs/>
          <w:color w:val="211D1E"/>
          <w:sz w:val="24"/>
        </w:rPr>
        <w:t xml:space="preserve">. </w:t>
      </w:r>
      <w:r w:rsidRPr="00254054">
        <w:rPr>
          <w:rFonts w:ascii="Janson Text" w:hAnsi="Janson Text" w:cs="Janson Text"/>
          <w:color w:val="211D1E"/>
          <w:sz w:val="24"/>
        </w:rPr>
        <w:t xml:space="preserve">1 tablespoon of calcium chloride </w:t>
      </w:r>
    </w:p>
    <w:p w14:paraId="215D1447" w14:textId="77777777" w:rsidR="00BC542D" w:rsidRPr="00254054" w:rsidRDefault="00BC542D" w:rsidP="00BC542D">
      <w:pPr>
        <w:autoSpaceDE w:val="0"/>
        <w:autoSpaceDN w:val="0"/>
        <w:adjustRightInd w:val="0"/>
        <w:spacing w:line="201" w:lineRule="atLeast"/>
        <w:ind w:left="360"/>
        <w:rPr>
          <w:rFonts w:ascii="Janson Text" w:hAnsi="Janson Text" w:cs="Janson Text"/>
          <w:color w:val="211D1E"/>
          <w:sz w:val="24"/>
        </w:rPr>
      </w:pPr>
      <w:proofErr w:type="gramStart"/>
      <w:r w:rsidRPr="00254054">
        <w:rPr>
          <w:rFonts w:ascii="Janson Text" w:hAnsi="Janson Text" w:cs="Janson Text"/>
          <w:i/>
          <w:iCs/>
          <w:color w:val="211D1E"/>
          <w:sz w:val="24"/>
        </w:rPr>
        <w:t>b</w:t>
      </w:r>
      <w:proofErr w:type="gramEnd"/>
      <w:r w:rsidRPr="00254054">
        <w:rPr>
          <w:rFonts w:ascii="Janson Text" w:hAnsi="Janson Text" w:cs="Janson Text"/>
          <w:i/>
          <w:iCs/>
          <w:color w:val="211D1E"/>
          <w:sz w:val="24"/>
        </w:rPr>
        <w:t xml:space="preserve">. </w:t>
      </w:r>
      <w:r w:rsidRPr="00254054">
        <w:rPr>
          <w:rFonts w:ascii="Janson Text" w:hAnsi="Janson Text" w:cs="Janson Text"/>
          <w:color w:val="211D1E"/>
          <w:sz w:val="24"/>
        </w:rPr>
        <w:t xml:space="preserve">1 teaspoon of sodium bicarbonate </w:t>
      </w:r>
    </w:p>
    <w:p w14:paraId="0ADF9A4C" w14:textId="77777777" w:rsidR="00BC542D" w:rsidRPr="00BC542D" w:rsidRDefault="00BC542D" w:rsidP="00BC542D">
      <w:pPr>
        <w:pStyle w:val="Default"/>
        <w:rPr>
          <w:sz w:val="28"/>
        </w:rPr>
      </w:pPr>
      <w:r w:rsidRPr="008C6559">
        <w:rPr>
          <w:rFonts w:ascii="Janson Text" w:hAnsi="Janson Text" w:cs="Janson Text"/>
          <w:i/>
          <w:iCs/>
          <w:color w:val="211D1E"/>
          <w:sz w:val="22"/>
          <w:szCs w:val="20"/>
        </w:rPr>
        <w:t xml:space="preserve">       </w:t>
      </w:r>
      <w:proofErr w:type="gramStart"/>
      <w:r w:rsidRPr="008C6559">
        <w:rPr>
          <w:rFonts w:ascii="Janson Text" w:hAnsi="Janson Text" w:cs="Janson Text"/>
          <w:i/>
          <w:iCs/>
          <w:color w:val="211D1E"/>
          <w:sz w:val="22"/>
          <w:szCs w:val="20"/>
        </w:rPr>
        <w:t>c</w:t>
      </w:r>
      <w:proofErr w:type="gramEnd"/>
      <w:r w:rsidRPr="008C6559">
        <w:rPr>
          <w:rFonts w:ascii="Janson Text" w:hAnsi="Janson Text" w:cs="Janson Text"/>
          <w:i/>
          <w:iCs/>
          <w:color w:val="211D1E"/>
          <w:sz w:val="22"/>
          <w:szCs w:val="20"/>
        </w:rPr>
        <w:t xml:space="preserve">. </w:t>
      </w:r>
      <w:r w:rsidRPr="008C6559">
        <w:rPr>
          <w:rFonts w:ascii="Janson Text" w:hAnsi="Janson Text" w:cs="Janson Text"/>
          <w:color w:val="211D1E"/>
          <w:sz w:val="22"/>
          <w:szCs w:val="20"/>
        </w:rPr>
        <w:t>10 mL of phenol red indicator solution</w:t>
      </w:r>
    </w:p>
    <w:p w14:paraId="3F2F196B" w14:textId="77777777" w:rsidR="00BC542D" w:rsidRDefault="00BC542D">
      <w:r>
        <w:rPr>
          <w:noProof/>
        </w:rPr>
        <mc:AlternateContent>
          <mc:Choice Requires="wps">
            <w:drawing>
              <wp:anchor distT="0" distB="0" distL="114300" distR="114300" simplePos="0" relativeHeight="251660288" behindDoc="0" locked="0" layoutInCell="1" allowOverlap="1" wp14:anchorId="3FF26423" wp14:editId="50F8765E">
                <wp:simplePos x="0" y="0"/>
                <wp:positionH relativeFrom="column">
                  <wp:posOffset>182880</wp:posOffset>
                </wp:positionH>
                <wp:positionV relativeFrom="paragraph">
                  <wp:posOffset>277743</wp:posOffset>
                </wp:positionV>
                <wp:extent cx="5359179" cy="1574359"/>
                <wp:effectExtent l="0" t="0" r="13335" b="26035"/>
                <wp:wrapNone/>
                <wp:docPr id="2" name="Rectangle 2"/>
                <wp:cNvGraphicFramePr/>
                <a:graphic xmlns:a="http://schemas.openxmlformats.org/drawingml/2006/main">
                  <a:graphicData uri="http://schemas.microsoft.com/office/word/2010/wordprocessingShape">
                    <wps:wsp>
                      <wps:cNvSpPr/>
                      <wps:spPr>
                        <a:xfrm>
                          <a:off x="0" y="0"/>
                          <a:ext cx="5359179" cy="15743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111AC" id="Rectangle 2" o:spid="_x0000_s1026" style="position:absolute;margin-left:14.4pt;margin-top:21.85pt;width:422pt;height:12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pXlAIAAIUFAAAOAAAAZHJzL2Uyb0RvYy54bWysVMFu2zAMvQ/YPwi6r46zZF2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" filled="f" strokecolor="black [3213]" strokeweight="1pt"/>
            </w:pict>
          </mc:Fallback>
        </mc:AlternateContent>
      </w:r>
      <w:r>
        <w:t>Record your observations below:</w:t>
      </w:r>
    </w:p>
    <w:p w14:paraId="0CEF0679" w14:textId="77777777" w:rsidR="00BC542D" w:rsidRDefault="00BC542D"/>
    <w:p w14:paraId="48D81950" w14:textId="77777777" w:rsidR="00BC542D" w:rsidRDefault="00BC542D"/>
    <w:p w14:paraId="254FE53C" w14:textId="77777777" w:rsidR="00BC542D" w:rsidRDefault="00BC542D"/>
    <w:p w14:paraId="0519FA1B" w14:textId="77777777" w:rsidR="00BC542D" w:rsidRDefault="00BC542D"/>
    <w:p w14:paraId="509C7FFA" w14:textId="77777777" w:rsidR="00BC542D" w:rsidRDefault="00BC542D"/>
    <w:p w14:paraId="1EE66D11" w14:textId="77777777" w:rsidR="00BC542D" w:rsidRDefault="00BC542D"/>
    <w:p w14:paraId="08F2F773" w14:textId="77777777" w:rsidR="00BC542D" w:rsidRDefault="00BC542D">
      <w:r>
        <w:t>Part 2.</w:t>
      </w:r>
    </w:p>
    <w:p w14:paraId="6C0BBB2F" w14:textId="77777777" w:rsidR="00BC542D" w:rsidRDefault="00BC542D">
      <w:r>
        <w:t>Mass of chemicals and baggie before reaction</w:t>
      </w:r>
      <w:proofErr w:type="gramStart"/>
      <w:r>
        <w:t>:_</w:t>
      </w:r>
      <w:proofErr w:type="gramEnd"/>
      <w:r>
        <w:t>__________________</w:t>
      </w:r>
    </w:p>
    <w:p w14:paraId="1918F40F" w14:textId="77777777" w:rsidR="00BC542D" w:rsidRDefault="00BC542D">
      <w:r>
        <w:t>Mass of chemicals and baggie after reaction</w:t>
      </w:r>
      <w:proofErr w:type="gramStart"/>
      <w:r>
        <w:t>:_</w:t>
      </w:r>
      <w:proofErr w:type="gramEnd"/>
      <w:r>
        <w:t>____________________</w:t>
      </w:r>
    </w:p>
    <w:p w14:paraId="6D57B232" w14:textId="77777777" w:rsidR="00BC542D" w:rsidRDefault="00BC542D"/>
    <w:p w14:paraId="585C24B2" w14:textId="77777777" w:rsidR="00BC542D" w:rsidRDefault="00BC542D"/>
    <w:p w14:paraId="61F8964E" w14:textId="77777777" w:rsidR="00BC542D" w:rsidRDefault="00BC542D">
      <w:r>
        <w:t>Part 3.</w:t>
      </w:r>
    </w:p>
    <w:p w14:paraId="18AB1FC8" w14:textId="77777777" w:rsidR="00BC542D" w:rsidRDefault="00BC542D">
      <w:r>
        <w:t>Which chemical combination is your group testing?</w:t>
      </w:r>
    </w:p>
    <w:p w14:paraId="77EEEF47" w14:textId="77777777" w:rsidR="00BC542D" w:rsidRDefault="00BC542D" w:rsidP="00BC542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 + </w:t>
      </w:r>
      <w:r>
        <w:t>_______________________________</w:t>
      </w:r>
    </w:p>
    <w:p w14:paraId="245E7CC4" w14:textId="77777777" w:rsidR="00BC542D" w:rsidRDefault="00BC542D"/>
    <w:p w14:paraId="57E53C59" w14:textId="77777777" w:rsidR="00BC542D" w:rsidRDefault="00BC542D">
      <w:r>
        <w:t>Record your observations below.</w:t>
      </w:r>
    </w:p>
    <w:p w14:paraId="104917AC" w14:textId="77777777" w:rsidR="00BC542D" w:rsidRDefault="00BC542D"/>
    <w:p w14:paraId="5F1DE631" w14:textId="77777777" w:rsidR="00BC542D" w:rsidRDefault="00BC542D"/>
    <w:p w14:paraId="1914D54C" w14:textId="77777777" w:rsidR="00BC542D" w:rsidRDefault="00BC542D"/>
    <w:p w14:paraId="4F4782E0" w14:textId="77777777" w:rsidR="00BC542D" w:rsidRDefault="00BC542D"/>
    <w:p w14:paraId="0574A30C" w14:textId="77777777" w:rsidR="00BC542D" w:rsidRDefault="00BC542D"/>
    <w:p w14:paraId="669FA467" w14:textId="77777777" w:rsidR="00BC542D" w:rsidRDefault="00BC542D">
      <w:r>
        <w:t>As your classmate share their results, record them in the table below.</w:t>
      </w:r>
    </w:p>
    <w:tbl>
      <w:tblPr>
        <w:tblStyle w:val="TableGrid"/>
        <w:tblW w:w="9362" w:type="dxa"/>
        <w:tblLook w:val="04A0" w:firstRow="1" w:lastRow="0" w:firstColumn="1" w:lastColumn="0" w:noHBand="0" w:noVBand="1"/>
      </w:tblPr>
      <w:tblGrid>
        <w:gridCol w:w="3419"/>
        <w:gridCol w:w="5943"/>
      </w:tblGrid>
      <w:tr w:rsidR="00BC542D" w14:paraId="2D2FEBE7" w14:textId="77777777" w:rsidTr="00BC542D">
        <w:trPr>
          <w:trHeight w:val="359"/>
        </w:trPr>
        <w:tc>
          <w:tcPr>
            <w:tcW w:w="3419" w:type="dxa"/>
          </w:tcPr>
          <w:p w14:paraId="1572E13B" w14:textId="77777777" w:rsidR="00BC542D" w:rsidRDefault="00BC542D">
            <w:r>
              <w:t>Reaction</w:t>
            </w:r>
          </w:p>
        </w:tc>
        <w:tc>
          <w:tcPr>
            <w:tcW w:w="5943" w:type="dxa"/>
          </w:tcPr>
          <w:p w14:paraId="733757CB" w14:textId="77777777" w:rsidR="00BC542D" w:rsidRDefault="00BC542D">
            <w:r>
              <w:t>Observations</w:t>
            </w:r>
          </w:p>
        </w:tc>
      </w:tr>
      <w:tr w:rsidR="00BC542D" w14:paraId="11C3F0EF" w14:textId="77777777" w:rsidTr="00BC542D">
        <w:trPr>
          <w:trHeight w:val="508"/>
        </w:trPr>
        <w:tc>
          <w:tcPr>
            <w:tcW w:w="3419" w:type="dxa"/>
          </w:tcPr>
          <w:p w14:paraId="2279B8CA" w14:textId="77777777" w:rsidR="00BC542D" w:rsidRPr="00384BFA" w:rsidRDefault="00BC542D" w:rsidP="00BC542D">
            <w:pPr>
              <w:pStyle w:val="Default"/>
              <w:rPr>
                <w:sz w:val="18"/>
                <w:szCs w:val="18"/>
              </w:rPr>
            </w:pPr>
            <w:r w:rsidRPr="00384BFA">
              <w:rPr>
                <w:sz w:val="18"/>
                <w:szCs w:val="18"/>
              </w:rPr>
              <w:t>Calcium chloride and baking soda</w:t>
            </w:r>
          </w:p>
        </w:tc>
        <w:tc>
          <w:tcPr>
            <w:tcW w:w="5943" w:type="dxa"/>
          </w:tcPr>
          <w:p w14:paraId="32B2D5E1" w14:textId="77777777" w:rsidR="00BC542D" w:rsidRDefault="00BC542D" w:rsidP="00BC542D"/>
        </w:tc>
      </w:tr>
      <w:tr w:rsidR="00BC542D" w14:paraId="5BF1B407" w14:textId="77777777" w:rsidTr="00BC542D">
        <w:trPr>
          <w:trHeight w:val="531"/>
        </w:trPr>
        <w:tc>
          <w:tcPr>
            <w:tcW w:w="3419" w:type="dxa"/>
          </w:tcPr>
          <w:p w14:paraId="24FEAC49" w14:textId="77777777" w:rsidR="00BC542D" w:rsidRPr="00384BFA" w:rsidRDefault="00BC542D" w:rsidP="00BC542D">
            <w:pPr>
              <w:pStyle w:val="Default"/>
              <w:rPr>
                <w:sz w:val="18"/>
                <w:szCs w:val="18"/>
              </w:rPr>
            </w:pPr>
            <w:r w:rsidRPr="00384BFA">
              <w:rPr>
                <w:sz w:val="18"/>
                <w:szCs w:val="18"/>
              </w:rPr>
              <w:t>Calcium chloride and phenol red</w:t>
            </w:r>
          </w:p>
        </w:tc>
        <w:tc>
          <w:tcPr>
            <w:tcW w:w="5943" w:type="dxa"/>
          </w:tcPr>
          <w:p w14:paraId="59242D7B" w14:textId="77777777" w:rsidR="00BC542D" w:rsidRDefault="00BC542D" w:rsidP="00BC542D"/>
        </w:tc>
      </w:tr>
      <w:tr w:rsidR="00BC542D" w14:paraId="0029754E" w14:textId="77777777" w:rsidTr="00BC542D">
        <w:trPr>
          <w:trHeight w:val="508"/>
        </w:trPr>
        <w:tc>
          <w:tcPr>
            <w:tcW w:w="3419" w:type="dxa"/>
          </w:tcPr>
          <w:p w14:paraId="62946368" w14:textId="77777777" w:rsidR="00BC542D" w:rsidRPr="00384BFA" w:rsidRDefault="00BC542D" w:rsidP="00BC542D">
            <w:pPr>
              <w:pStyle w:val="Default"/>
              <w:rPr>
                <w:sz w:val="18"/>
                <w:szCs w:val="18"/>
              </w:rPr>
            </w:pPr>
            <w:r w:rsidRPr="00384BFA">
              <w:rPr>
                <w:sz w:val="18"/>
                <w:szCs w:val="18"/>
              </w:rPr>
              <w:t>Baking soda and phenol red</w:t>
            </w:r>
          </w:p>
        </w:tc>
        <w:tc>
          <w:tcPr>
            <w:tcW w:w="5943" w:type="dxa"/>
          </w:tcPr>
          <w:p w14:paraId="71B67813" w14:textId="77777777" w:rsidR="00BC542D" w:rsidRDefault="00BC542D" w:rsidP="00BC542D"/>
        </w:tc>
      </w:tr>
    </w:tbl>
    <w:p w14:paraId="5185E350" w14:textId="77777777" w:rsidR="00BC542D" w:rsidRDefault="00BC542D"/>
    <w:p w14:paraId="186E53D3" w14:textId="77777777" w:rsidR="00BC542D" w:rsidRDefault="00BC542D">
      <w:r>
        <w:t xml:space="preserve">Using </w:t>
      </w:r>
      <w:proofErr w:type="gramStart"/>
      <w:r>
        <w:t>everyt</w:t>
      </w:r>
      <w:bookmarkStart w:id="0" w:name="_GoBack"/>
      <w:bookmarkEnd w:id="0"/>
      <w:r>
        <w:t>hing</w:t>
      </w:r>
      <w:proofErr w:type="gramEnd"/>
      <w:r>
        <w:t xml:space="preserve"> you have learned today, write a one-paragraph description of what occurred in the baggie when you mixed all three chemicals.</w:t>
      </w:r>
    </w:p>
    <w:sectPr w:rsidR="00BC542D" w:rsidSect="00BC542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nson Text">
    <w:altName w:val="Janson Tex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50892"/>
    <w:multiLevelType w:val="hybridMultilevel"/>
    <w:tmpl w:val="0D30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2D"/>
    <w:rsid w:val="00B60A87"/>
    <w:rsid w:val="00BC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E46D"/>
  <w15:chartTrackingRefBased/>
  <w15:docId w15:val="{74BD055E-6849-434E-B3CE-7B730E87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42D"/>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BC5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Wade-Jaimes (kswade)</dc:creator>
  <cp:keywords/>
  <dc:description/>
  <cp:lastModifiedBy>Katherine Wade-Jaimes (kswade)</cp:lastModifiedBy>
  <cp:revision>1</cp:revision>
  <cp:lastPrinted>2018-09-21T19:56:00Z</cp:lastPrinted>
  <dcterms:created xsi:type="dcterms:W3CDTF">2018-09-21T19:48:00Z</dcterms:created>
  <dcterms:modified xsi:type="dcterms:W3CDTF">2018-09-21T19:57:00Z</dcterms:modified>
</cp:coreProperties>
</file>